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160000" cy="3240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full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rPr>
          <w:b/>
          <w:color w:val="E52E2E"/>
          <w:sz w:val="56"/>
        </w:rPr>
        <w:t>TECNOLOGIAS</w:t>
      </w:r>
    </w:p>
    <w:p>
      <w:pPr>
        <w:jc w:val="center"/>
      </w:pPr>
      <w:r>
        <w:rPr>
          <w:color w:val="5A5A5A"/>
          <w:sz w:val="26"/>
        </w:rPr>
        <w:t>Recursos usados pelo app</w:t>
      </w:r>
    </w:p>
    <w:p/>
    <w:p/>
    <w:p/>
    <w:p>
      <w:pPr>
        <w:jc w:val="center"/>
      </w:pPr>
      <w:r>
        <w:rPr>
          <w:b/>
          <w:color w:val="5A5A5A"/>
          <w:sz w:val="18"/>
        </w:rPr>
        <w:t>VIGÊNCIA</w:t>
      </w:r>
    </w:p>
    <w:p>
      <w:pPr>
        <w:jc w:val="center"/>
      </w:pPr>
      <w:r>
        <w:rPr>
          <w:b/>
          <w:sz w:val="24"/>
        </w:rPr>
        <w:t>07 de maio de 2026</w:t>
      </w:r>
    </w:p>
    <w:p/>
    <w:p>
      <w:pPr>
        <w:jc w:val="center"/>
      </w:pPr>
      <w:r>
        <w:rPr>
          <w:b/>
          <w:color w:val="5A5A5A"/>
          <w:sz w:val="18"/>
        </w:rPr>
        <w:t>VERSÃO</w:t>
      </w:r>
    </w:p>
    <w:p>
      <w:pPr>
        <w:jc w:val="center"/>
      </w:pPr>
      <w:r>
        <w:rPr>
          <w:b/>
          <w:sz w:val="24"/>
        </w:rPr>
        <w:t>1.0</w:t>
      </w:r>
    </w:p>
    <w:p/>
    <w:p/>
    <w:p/>
    <w:p/>
    <w:p/>
    <w:p/>
    <w:p/>
    <w:p/>
    <w:p>
      <w:pPr>
        <w:jc w:val="center"/>
      </w:pPr>
      <w:r>
        <w:rPr>
          <w:b/>
          <w:sz w:val="22"/>
        </w:rPr>
        <w:t>SOS Criminal App Ltda.</w:t>
      </w:r>
    </w:p>
    <w:p>
      <w:pPr>
        <w:jc w:val="center"/>
      </w:pPr>
      <w:r>
        <w:rPr>
          <w:color w:val="5A5A5A"/>
          <w:sz w:val="20"/>
        </w:rPr>
        <w:t>Belo Horizonte/MG</w:t>
      </w:r>
    </w:p>
    <w:p>
      <w:pPr>
        <w:jc w:val="center"/>
      </w:pPr>
      <w:r>
        <w:rPr>
          <w:color w:val="5A5A5A"/>
          <w:sz w:val="20"/>
        </w:rPr>
        <w:t>soscriminalapp.com.br · contato@soscriminalapp.com.br</w:t>
      </w:r>
    </w:p>
    <w:p>
      <w:r>
        <w:br w:type="page"/>
      </w:r>
    </w:p>
    <w:p>
      <w:pPr>
        <w:keepNext/>
        <w:spacing w:before="280" w:after="160"/>
      </w:pPr>
      <w:r>
        <w:rPr>
          <w:b/>
          <w:color w:val="E52E2E"/>
          <w:sz w:val="30"/>
        </w:rPr>
        <w:t>Tecnologias</w:t>
      </w:r>
    </w:p>
    <w:p>
      <w:pPr>
        <w:spacing w:after="160" w:line="312" w:lineRule="auto"/>
        <w:jc w:val="both"/>
      </w:pPr>
      <w:r>
        <w:rPr>
          <w:sz w:val="22"/>
        </w:rPr>
        <w:t>Recursos usados pelo app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Mobile</w:t>
      </w:r>
    </w:p>
    <w:p>
      <w:pPr>
        <w:pStyle w:val="ListBullet"/>
        <w:spacing w:after="80"/>
      </w:pPr>
      <w:r>
        <w:rPr>
          <w:b/>
          <w:sz w:val="22"/>
        </w:rPr>
        <w:t>React Native</w:t>
      </w:r>
      <w:r>
        <w:rPr>
          <w:sz w:val="22"/>
        </w:rPr>
        <w:t xml:space="preserve"> + </w:t>
      </w:r>
      <w:r>
        <w:rPr>
          <w:b/>
          <w:sz w:val="22"/>
        </w:rPr>
        <w:t>Expo SDK 54</w:t>
      </w:r>
      <w:r>
        <w:rPr>
          <w:sz w:val="22"/>
        </w:rPr>
        <w:t xml:space="preserve"> (TypeScript)</w:t>
      </w:r>
    </w:p>
    <w:p>
      <w:pPr>
        <w:pStyle w:val="ListBullet"/>
        <w:spacing w:after="80"/>
      </w:pPr>
      <w:r>
        <w:rPr>
          <w:b/>
          <w:sz w:val="22"/>
        </w:rPr>
        <w:t>React Navigation v7</w:t>
      </w:r>
      <w:r>
        <w:rPr>
          <w:sz w:val="22"/>
        </w:rPr>
        <w:t xml:space="preserve"> (Stack + Bottom Tabs)</w:t>
      </w:r>
    </w:p>
    <w:p>
      <w:pPr>
        <w:pStyle w:val="ListBullet"/>
        <w:spacing w:after="80"/>
      </w:pPr>
      <w:r>
        <w:rPr>
          <w:b/>
          <w:sz w:val="22"/>
        </w:rPr>
        <w:t>New Architecture</w:t>
      </w:r>
      <w:r>
        <w:rPr>
          <w:sz w:val="22"/>
        </w:rPr>
        <w:t xml:space="preserve"> (Fabric + TurboModules) ativada</w:t>
      </w:r>
    </w:p>
    <w:p>
      <w:pPr>
        <w:pStyle w:val="ListBullet"/>
        <w:spacing w:after="80"/>
      </w:pPr>
      <w:r>
        <w:rPr>
          <w:sz w:val="22"/>
        </w:rPr>
        <w:t>iOS 15.1+ (alvo de implantação)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Captura de evidências</w:t>
      </w:r>
    </w:p>
    <w:p>
      <w:pPr>
        <w:pStyle w:val="ListBullet"/>
        <w:spacing w:after="80"/>
      </w:pPr>
      <w:r>
        <w:rPr>
          <w:b/>
          <w:sz w:val="22"/>
        </w:rPr>
        <w:t>expo-camera</w:t>
      </w:r>
      <w:r>
        <w:rPr>
          <w:sz w:val="22"/>
        </w:rPr>
        <w:t xml:space="preserve"> — vídeo em MP4 H.264</w:t>
      </w:r>
    </w:p>
    <w:p>
      <w:pPr>
        <w:pStyle w:val="ListBullet"/>
        <w:spacing w:after="80"/>
      </w:pPr>
      <w:r>
        <w:rPr>
          <w:b/>
          <w:sz w:val="22"/>
        </w:rPr>
        <w:t>expo-audio</w:t>
      </w:r>
      <w:r>
        <w:rPr>
          <w:sz w:val="22"/>
        </w:rPr>
        <w:t xml:space="preserve"> — áudio contínuo em AAC</w:t>
      </w:r>
    </w:p>
    <w:p>
      <w:pPr>
        <w:pStyle w:val="ListBullet"/>
        <w:spacing w:after="80"/>
      </w:pPr>
      <w:r>
        <w:rPr>
          <w:b/>
          <w:sz w:val="22"/>
        </w:rPr>
        <w:t>expo-location</w:t>
      </w:r>
      <w:r>
        <w:rPr>
          <w:sz w:val="22"/>
        </w:rPr>
        <w:t xml:space="preserve"> — GPS de alta precisão</w:t>
      </w:r>
    </w:p>
    <w:p>
      <w:pPr>
        <w:pStyle w:val="ListBullet"/>
        <w:spacing w:after="80"/>
      </w:pPr>
      <w:r>
        <w:rPr>
          <w:b/>
          <w:sz w:val="22"/>
        </w:rPr>
        <w:t>expo-task-manager</w:t>
      </w:r>
      <w:r>
        <w:rPr>
          <w:sz w:val="22"/>
        </w:rPr>
        <w:t xml:space="preserve"> — captura em segundo plano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Segurança e validade jurídica</w:t>
      </w:r>
    </w:p>
    <w:p>
      <w:pPr>
        <w:pStyle w:val="ListBullet"/>
        <w:spacing w:after="80"/>
      </w:pPr>
      <w:r>
        <w:rPr>
          <w:b/>
          <w:sz w:val="22"/>
        </w:rPr>
        <w:t>SHA-256</w:t>
      </w:r>
      <w:r>
        <w:rPr>
          <w:sz w:val="22"/>
        </w:rPr>
        <w:t xml:space="preserve"> (FIPS 180-4) — hash criptográfico</w:t>
      </w:r>
    </w:p>
    <w:p>
      <w:pPr>
        <w:pStyle w:val="ListBullet"/>
        <w:spacing w:after="80"/>
      </w:pPr>
      <w:r>
        <w:rPr>
          <w:b/>
          <w:sz w:val="22"/>
        </w:rPr>
        <w:t>AES-256-GCM</w:t>
      </w:r>
      <w:r>
        <w:rPr>
          <w:sz w:val="22"/>
        </w:rPr>
        <w:t xml:space="preserve"> — criptografia em repouso</w:t>
      </w:r>
    </w:p>
    <w:p>
      <w:pPr>
        <w:pStyle w:val="ListBullet"/>
        <w:spacing w:after="80"/>
      </w:pPr>
      <w:r>
        <w:rPr>
          <w:b/>
          <w:sz w:val="22"/>
        </w:rPr>
        <w:t>TLS 1.3</w:t>
      </w:r>
      <w:r>
        <w:rPr>
          <w:sz w:val="22"/>
        </w:rPr>
        <w:t xml:space="preserve"> — criptografia em trânsito</w:t>
      </w:r>
    </w:p>
    <w:p>
      <w:pPr>
        <w:pStyle w:val="ListBullet"/>
        <w:spacing w:after="80"/>
      </w:pPr>
      <w:r>
        <w:rPr>
          <w:b/>
          <w:sz w:val="22"/>
        </w:rPr>
        <w:t>ICP-Brasil A1</w:t>
      </w:r>
      <w:r>
        <w:rPr>
          <w:sz w:val="22"/>
        </w:rPr>
        <w:t xml:space="preserve"> — assinatura digital</w:t>
      </w:r>
    </w:p>
    <w:p>
      <w:pPr>
        <w:pStyle w:val="ListBullet"/>
        <w:spacing w:after="80"/>
      </w:pPr>
      <w:r>
        <w:rPr>
          <w:b/>
          <w:sz w:val="22"/>
        </w:rPr>
        <w:t>RFC 3161</w:t>
      </w:r>
      <w:r>
        <w:rPr>
          <w:sz w:val="22"/>
        </w:rPr>
        <w:t xml:space="preserve"> — carimbo de tempo</w:t>
      </w:r>
    </w:p>
    <w:p>
      <w:pPr>
        <w:pStyle w:val="ListBullet"/>
        <w:spacing w:after="80"/>
      </w:pPr>
      <w:r>
        <w:rPr>
          <w:b/>
          <w:sz w:val="22"/>
        </w:rPr>
        <w:t>Keychain do iOS</w:t>
      </w:r>
      <w:r>
        <w:rPr>
          <w:sz w:val="22"/>
        </w:rPr>
        <w:t xml:space="preserve"> — guarda de chaves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Backend</w:t>
      </w:r>
    </w:p>
    <w:p>
      <w:pPr>
        <w:pStyle w:val="ListBullet"/>
        <w:spacing w:after="80"/>
      </w:pPr>
      <w:r>
        <w:rPr>
          <w:b/>
          <w:sz w:val="22"/>
        </w:rPr>
        <w:t>Node.js + Express</w:t>
      </w:r>
      <w:r>
        <w:rPr>
          <w:sz w:val="22"/>
        </w:rPr>
        <w:t xml:space="preserve"> com Helmet e Rate Limit</w:t>
      </w:r>
    </w:p>
    <w:p>
      <w:pPr>
        <w:pStyle w:val="ListBullet"/>
        <w:spacing w:after="80"/>
      </w:pPr>
      <w:r>
        <w:rPr>
          <w:b/>
          <w:sz w:val="22"/>
        </w:rPr>
        <w:t>JWT</w:t>
      </w:r>
      <w:r>
        <w:rPr>
          <w:sz w:val="22"/>
        </w:rPr>
        <w:t xml:space="preserve"> — autenticação stateless</w:t>
      </w:r>
    </w:p>
    <w:p>
      <w:pPr>
        <w:pStyle w:val="ListBullet"/>
        <w:spacing w:after="80"/>
      </w:pPr>
      <w:r>
        <w:rPr>
          <w:b/>
          <w:sz w:val="22"/>
        </w:rPr>
        <w:t>Postgres</w:t>
      </w:r>
      <w:r>
        <w:rPr>
          <w:sz w:val="22"/>
        </w:rPr>
        <w:t xml:space="preserve"> — banco principal</w:t>
      </w:r>
    </w:p>
    <w:p>
      <w:pPr>
        <w:pStyle w:val="ListBullet"/>
        <w:spacing w:after="80"/>
      </w:pPr>
      <w:r>
        <w:rPr>
          <w:b/>
          <w:sz w:val="22"/>
        </w:rPr>
        <w:t>AWS S3</w:t>
      </w:r>
      <w:r>
        <w:rPr>
          <w:sz w:val="22"/>
        </w:rPr>
        <w:t xml:space="preserve"> (sa-east-1) — armazenamento de mídia</w:t>
      </w:r>
    </w:p>
    <w:p>
      <w:pPr>
        <w:pStyle w:val="ListBullet"/>
        <w:spacing w:after="80"/>
      </w:pPr>
      <w:r>
        <w:rPr>
          <w:b/>
          <w:sz w:val="22"/>
        </w:rPr>
        <w:t>Winston</w:t>
      </w:r>
      <w:r>
        <w:rPr>
          <w:sz w:val="22"/>
        </w:rPr>
        <w:t xml:space="preserve"> — logs estruturados em JSON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Notificações multi-canal</w:t>
      </w:r>
    </w:p>
    <w:p>
      <w:pPr>
        <w:pStyle w:val="ListBullet"/>
        <w:spacing w:after="80"/>
      </w:pPr>
      <w:r>
        <w:rPr>
          <w:b/>
          <w:sz w:val="22"/>
        </w:rPr>
        <w:t>WhatsApp Cloud API</w:t>
      </w:r>
      <w:r>
        <w:rPr>
          <w:sz w:val="22"/>
        </w:rPr>
        <w:t xml:space="preserve"> (Meta) ou Twilio</w:t>
      </w:r>
    </w:p>
    <w:p>
      <w:pPr>
        <w:pStyle w:val="ListBullet"/>
        <w:spacing w:after="80"/>
      </w:pPr>
      <w:r>
        <w:rPr>
          <w:b/>
          <w:sz w:val="22"/>
        </w:rPr>
        <w:t>SMS</w:t>
      </w:r>
      <w:r>
        <w:rPr>
          <w:sz w:val="22"/>
        </w:rPr>
        <w:t xml:space="preserve"> via Twilio ou Zenvia</w:t>
      </w:r>
    </w:p>
    <w:p>
      <w:pPr>
        <w:pStyle w:val="ListBullet"/>
        <w:spacing w:after="80"/>
      </w:pPr>
      <w:r>
        <w:rPr>
          <w:b/>
          <w:sz w:val="22"/>
        </w:rPr>
        <w:t>E-mail</w:t>
      </w:r>
      <w:r>
        <w:rPr>
          <w:sz w:val="22"/>
        </w:rPr>
        <w:t xml:space="preserve"> via SendGrid ou AWS SES</w:t>
      </w:r>
    </w:p>
    <w:p>
      <w:pPr>
        <w:pStyle w:val="ListBullet"/>
        <w:spacing w:after="80"/>
      </w:pPr>
      <w:r>
        <w:rPr>
          <w:b/>
          <w:sz w:val="22"/>
        </w:rPr>
        <w:t>APNs</w:t>
      </w:r>
      <w:r>
        <w:rPr>
          <w:sz w:val="22"/>
        </w:rPr>
        <w:t xml:space="preserve"> — push notifications iOS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Pagamentos</w:t>
      </w:r>
    </w:p>
    <w:p>
      <w:pPr>
        <w:pStyle w:val="ListBullet"/>
        <w:spacing w:after="80"/>
      </w:pPr>
      <w:r>
        <w:rPr>
          <w:b/>
          <w:sz w:val="22"/>
        </w:rPr>
        <w:t>RevenueCat</w:t>
      </w:r>
      <w:r>
        <w:rPr>
          <w:sz w:val="22"/>
        </w:rPr>
        <w:t xml:space="preserve"> + Apple In-App Purchase (usuários)</w:t>
      </w:r>
    </w:p>
    <w:p>
      <w:pPr>
        <w:pStyle w:val="ListBullet"/>
        <w:spacing w:after="80"/>
      </w:pPr>
      <w:r>
        <w:rPr>
          <w:b/>
          <w:sz w:val="22"/>
        </w:rPr>
        <w:t>Stripe</w:t>
      </w:r>
      <w:r>
        <w:rPr>
          <w:sz w:val="22"/>
        </w:rPr>
        <w:t xml:space="preserve"> (advogados, fora do app)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Observabilidade</w:t>
      </w:r>
    </w:p>
    <w:p>
      <w:pPr>
        <w:pStyle w:val="ListBullet"/>
        <w:spacing w:after="80"/>
      </w:pPr>
      <w:r>
        <w:rPr>
          <w:b/>
          <w:sz w:val="22"/>
        </w:rPr>
        <w:t>Sentry</w:t>
      </w:r>
      <w:r>
        <w:rPr>
          <w:sz w:val="22"/>
        </w:rPr>
        <w:t xml:space="preserve"> — crash reporting + performance</w:t>
      </w:r>
    </w:p>
    <w:p>
      <w:pPr>
        <w:pStyle w:val="ListBullet"/>
        <w:spacing w:after="80"/>
      </w:pPr>
      <w:r>
        <w:rPr>
          <w:b/>
          <w:sz w:val="22"/>
        </w:rPr>
        <w:t>EAS Update</w:t>
      </w:r>
      <w:r>
        <w:rPr>
          <w:sz w:val="22"/>
        </w:rPr>
        <w:t xml:space="preserve"> — over-the-air updates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Build e distribuição</w:t>
      </w:r>
    </w:p>
    <w:p>
      <w:pPr>
        <w:pStyle w:val="ListBullet"/>
        <w:spacing w:after="80"/>
      </w:pPr>
      <w:r>
        <w:rPr>
          <w:b/>
          <w:sz w:val="22"/>
        </w:rPr>
        <w:t>EAS Build</w:t>
      </w:r>
      <w:r>
        <w:rPr>
          <w:sz w:val="22"/>
        </w:rPr>
        <w:t xml:space="preserve"> — compilação na nuvem da Expo</w:t>
      </w:r>
    </w:p>
    <w:p>
      <w:pPr>
        <w:pStyle w:val="ListBullet"/>
        <w:spacing w:after="80"/>
      </w:pPr>
      <w:r>
        <w:rPr>
          <w:b/>
          <w:sz w:val="22"/>
        </w:rPr>
        <w:t>TestFlight</w:t>
      </w:r>
      <w:r>
        <w:rPr>
          <w:sz w:val="22"/>
        </w:rPr>
        <w:t xml:space="preserve"> — distribuição beta</w:t>
      </w:r>
    </w:p>
    <w:p>
      <w:pPr>
        <w:pStyle w:val="ListBullet"/>
        <w:spacing w:after="80"/>
      </w:pPr>
      <w:r>
        <w:rPr>
          <w:b/>
          <w:sz w:val="22"/>
        </w:rPr>
        <w:t>App Store Connect</w:t>
      </w:r>
      <w:r>
        <w:rPr>
          <w:sz w:val="22"/>
        </w:rPr>
        <w:t xml:space="preserve"> — produção</w:t>
      </w:r>
    </w:p>
    <w:p>
      <w:pPr>
        <w:spacing w:after="160" w:line="312" w:lineRule="auto"/>
        <w:jc w:val="both"/>
      </w:pPr>
      <w:r>
        <w:rPr>
          <w:sz w:val="22"/>
        </w:rPr>
        <w:t xml:space="preserve">Para questões técnicas detalhadas, abra um chamado em </w:t>
      </w:r>
      <w:r>
        <w:rPr>
          <w:b/>
          <w:sz w:val="22"/>
        </w:rPr>
        <w:t>contato@soscriminalapp.com.br</w:t>
      </w:r>
      <w:r>
        <w:rPr>
          <w:sz w:val="22"/>
        </w:rPr>
        <w:t>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47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3213"/>
      <w:gridCol w:w="3213"/>
      <w:gridCol w:w="3213"/>
    </w:tblGrid>
    <w:tr>
      <w:tc>
        <w:tcPr>
          <w:tcW w:type="dxa" w:w="2835"/>
        </w:tcPr>
        <w:p>
          <w:r>
            <w:rPr>
              <w:color w:val="5A5A5A"/>
              <w:sz w:val="16"/>
            </w:rPr>
            <w:t>soscriminalapp.com.br</w:t>
          </w:r>
        </w:p>
      </w:tc>
      <w:tc>
        <w:tcPr>
          <w:tcW w:type="dxa" w:w="3969"/>
        </w:tcPr>
        <w:p>
          <w:pPr>
            <w:jc w:val="center"/>
          </w:pPr>
          <w:r>
            <w:rPr>
              <w:color w:val="5A5A5A"/>
              <w:sz w:val="16"/>
            </w:rPr>
            <w:t>Tecnologias · v1.0</w:t>
          </w:r>
        </w:p>
      </w:tc>
      <w:tc>
        <w:tcPr>
          <w:tcW w:type="dxa" w:w="2835"/>
        </w:tcPr>
        <w:p>
          <w:pPr>
            <w:jc w:val="right"/>
          </w:pPr>
          <w:r>
            <w:rPr>
              <w:color w:val="5A5A5A"/>
              <w:sz w:val="16"/>
            </w:rPr>
            <w:t xml:space="preserve">Página </w:t>
          </w:r>
          <w:fldSimple w:instr="PAGE">
            <w:r>
              <w:rPr>
                <w:sz w:val="16"/>
                <w:color w:val="5A5A5A"/>
              </w:rPr>
              <w:t>1</w:t>
            </w:r>
          </w:fldSimple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fixed"/>
      <w:tblLook w:firstColumn="1" w:firstRow="1" w:lastColumn="0" w:lastRow="0" w:noHBand="0" w:noVBand="1" w:val="04A0"/>
    </w:tblPr>
    <w:tblGrid>
      <w:gridCol w:w="4819"/>
      <w:gridCol w:w="4819"/>
    </w:tblGrid>
    <w:tr>
      <w:tc>
        <w:tcPr>
          <w:tcW w:type="dxa" w:w="4535"/>
        </w:tcPr>
        <w:p>
          <w:r>
            <w:rPr>
              <w:b/>
              <w:color w:val="E52E2E"/>
              <w:sz w:val="18"/>
            </w:rPr>
            <w:t>SOS CRIMINAL APP</w:t>
          </w:r>
        </w:p>
      </w:tc>
      <w:tc>
        <w:tcPr>
          <w:tcW w:type="dxa" w:w="5102"/>
        </w:tcPr>
        <w:p>
          <w:pPr>
            <w:jc w:val="right"/>
          </w:pPr>
          <w:r>
            <w:rPr>
              <w:color w:val="5A5A5A"/>
              <w:sz w:val="18"/>
            </w:rPr>
            <w:t>Tecnologias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